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7A037" w14:textId="77777777" w:rsidR="00B03CF9" w:rsidRDefault="00000000">
      <w:pPr>
        <w:pStyle w:val="Title"/>
        <w:spacing w:line="259" w:lineRule="auto"/>
        <w:ind w:left="0" w:right="0" w:firstLine="708"/>
        <w:jc w:val="center"/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600C2B81" wp14:editId="4DEDD485">
            <wp:simplePos x="0" y="0"/>
            <wp:positionH relativeFrom="page">
              <wp:posOffset>6112764</wp:posOffset>
            </wp:positionH>
            <wp:positionV relativeFrom="paragraph">
              <wp:posOffset>-317355</wp:posOffset>
            </wp:positionV>
            <wp:extent cx="981456" cy="691896"/>
            <wp:effectExtent l="0" t="0" r="0" b="0"/>
            <wp:wrapNone/>
            <wp:docPr id="2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Калиакра Маре 4*</w:t>
      </w:r>
    </w:p>
    <w:p w14:paraId="024A2D7C" w14:textId="77777777" w:rsidR="00B03CF9" w:rsidRDefault="00000000">
      <w:pPr>
        <w:pStyle w:val="Title"/>
        <w:spacing w:line="259" w:lineRule="auto"/>
        <w:ind w:left="0" w:right="0" w:firstLine="0"/>
        <w:jc w:val="center"/>
      </w:pPr>
      <w:r>
        <w:rPr>
          <w:color w:val="70AD47" w:themeColor="accent6"/>
          <w:sz w:val="32"/>
          <w:szCs w:val="32"/>
          <w:lang w:val="en-US"/>
        </w:rPr>
        <w:t>GREEN</w:t>
      </w:r>
      <w:r>
        <w:rPr>
          <w:color w:val="70AD47" w:themeColor="accent6"/>
          <w:spacing w:val="-14"/>
          <w:sz w:val="32"/>
          <w:szCs w:val="32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t>Inclusive</w:t>
      </w:r>
      <w:r>
        <w:rPr>
          <w:spacing w:val="-7"/>
        </w:rPr>
        <w:t xml:space="preserve"> </w:t>
      </w:r>
      <w:r>
        <w:t>2025</w:t>
      </w:r>
    </w:p>
    <w:p w14:paraId="72BF96CE" w14:textId="77777777" w:rsidR="00B03CF9" w:rsidRDefault="00000000">
      <w:pPr>
        <w:tabs>
          <w:tab w:val="left" w:pos="8338"/>
        </w:tabs>
        <w:spacing w:before="7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Валидно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периода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01.05.2025</w:t>
      </w:r>
      <w:r>
        <w:rPr>
          <w:rFonts w:ascii="Microsoft Sans Serif" w:hAnsi="Microsoft Sans Serif"/>
          <w:spacing w:val="5"/>
          <w:sz w:val="14"/>
        </w:rPr>
        <w:t xml:space="preserve"> </w:t>
      </w:r>
      <w:r>
        <w:rPr>
          <w:rFonts w:ascii="Microsoft Sans Serif" w:hAnsi="Microsoft Sans Serif"/>
          <w:sz w:val="14"/>
        </w:rPr>
        <w:t>–</w:t>
      </w:r>
      <w:r>
        <w:rPr>
          <w:rFonts w:ascii="Microsoft Sans Serif" w:hAnsi="Microsoft Sans Serif"/>
          <w:spacing w:val="4"/>
          <w:sz w:val="14"/>
        </w:rPr>
        <w:t xml:space="preserve"> </w:t>
      </w:r>
      <w:r>
        <w:rPr>
          <w:rFonts w:ascii="Microsoft Sans Serif" w:hAnsi="Microsoft Sans Serif"/>
          <w:spacing w:val="-2"/>
          <w:sz w:val="14"/>
        </w:rPr>
        <w:t>31.10.2025г.</w:t>
      </w:r>
    </w:p>
    <w:p w14:paraId="3B0955D9" w14:textId="77777777" w:rsidR="00B03CF9" w:rsidRDefault="00000000">
      <w:pPr>
        <w:spacing w:before="15" w:line="261" w:lineRule="auto"/>
        <w:ind w:left="734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Ръководството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запазва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правото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да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променя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съдържанието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пакета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без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предизвестие.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Отварянето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ресторанти,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басейни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спортни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съоръжения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зависи</w:t>
      </w:r>
      <w:r>
        <w:rPr>
          <w:rFonts w:ascii="Microsoft Sans Serif" w:hAnsi="Microsoft Sans Serif"/>
          <w:spacing w:val="40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 заетостта и метеорологичните условия.</w:t>
      </w:r>
    </w:p>
    <w:tbl>
      <w:tblPr>
        <w:tblStyle w:val="TableGrid"/>
        <w:tblW w:w="10622" w:type="dxa"/>
        <w:tblInd w:w="-18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311"/>
        <w:gridCol w:w="5311"/>
      </w:tblGrid>
      <w:tr w:rsidR="00B03CF9" w14:paraId="25DBB4B1" w14:textId="77777777">
        <w:tc>
          <w:tcPr>
            <w:tcW w:w="10586" w:type="dxa"/>
            <w:gridSpan w:val="2"/>
            <w:tcBorders>
              <w:top w:val="single" w:sz="18" w:space="0" w:color="70AD47" w:themeColor="accent6"/>
              <w:left w:val="single" w:sz="18" w:space="0" w:color="70AD47" w:themeColor="accent6"/>
              <w:bottom w:val="single" w:sz="18" w:space="0" w:color="70AD47" w:themeColor="accent6"/>
              <w:right w:val="single" w:sz="18" w:space="0" w:color="70AD47" w:themeColor="accent6"/>
            </w:tcBorders>
            <w:shd w:val="clear" w:color="auto" w:fill="E2EFD9" w:themeFill="accent6" w:themeFillTint="33"/>
          </w:tcPr>
          <w:p w14:paraId="702F3DB8" w14:textId="77777777" w:rsidR="00B03CF9" w:rsidRDefault="00000000">
            <w:pPr>
              <w:numPr>
                <w:ilvl w:val="0"/>
                <w:numId w:val="1"/>
              </w:numPr>
              <w:tabs>
                <w:tab w:val="left" w:pos="1075"/>
              </w:tabs>
              <w:spacing w:line="244" w:lineRule="exac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Настаняване:</w:t>
            </w:r>
            <w:r>
              <w:rPr>
                <w:spacing w:val="-7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след</w:t>
            </w:r>
            <w:r>
              <w:rPr>
                <w:spacing w:val="-7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14:00</w:t>
            </w:r>
            <w:r>
              <w:rPr>
                <w:spacing w:val="-5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(програмата</w:t>
            </w:r>
            <w:r>
              <w:rPr>
                <w:spacing w:val="-5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започва</w:t>
            </w:r>
            <w:r>
              <w:rPr>
                <w:spacing w:val="-8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с</w:t>
            </w:r>
            <w:r>
              <w:rPr>
                <w:spacing w:val="-10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междинно</w:t>
            </w:r>
            <w:r>
              <w:rPr>
                <w:spacing w:val="-6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хранене</w:t>
            </w:r>
            <w:r>
              <w:rPr>
                <w:spacing w:val="-2"/>
                <w:sz w:val="18"/>
                <w:szCs w:val="20"/>
              </w:rPr>
              <w:t>)</w:t>
            </w:r>
          </w:p>
          <w:p w14:paraId="5F5FBE84" w14:textId="77777777" w:rsidR="00B03CF9" w:rsidRDefault="00000000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Освобождаване:</w:t>
            </w:r>
            <w:r>
              <w:rPr>
                <w:spacing w:val="-11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до</w:t>
            </w:r>
            <w:r>
              <w:rPr>
                <w:spacing w:val="-7"/>
                <w:sz w:val="18"/>
                <w:szCs w:val="20"/>
              </w:rPr>
              <w:t xml:space="preserve"> </w:t>
            </w:r>
            <w:r>
              <w:rPr>
                <w:spacing w:val="-2"/>
                <w:sz w:val="18"/>
                <w:szCs w:val="20"/>
              </w:rPr>
              <w:t xml:space="preserve">12:00 </w:t>
            </w:r>
            <w:r>
              <w:rPr>
                <w:sz w:val="18"/>
                <w:szCs w:val="20"/>
              </w:rPr>
              <w:t>(програмата</w:t>
            </w:r>
            <w:r>
              <w:rPr>
                <w:spacing w:val="-5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завършва</w:t>
            </w:r>
            <w:r>
              <w:rPr>
                <w:spacing w:val="-7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с</w:t>
            </w:r>
            <w:r>
              <w:rPr>
                <w:spacing w:val="-7"/>
                <w:sz w:val="18"/>
                <w:szCs w:val="20"/>
              </w:rPr>
              <w:t xml:space="preserve"> </w:t>
            </w:r>
            <w:r>
              <w:rPr>
                <w:spacing w:val="-2"/>
                <w:sz w:val="18"/>
                <w:szCs w:val="20"/>
              </w:rPr>
              <w:t>обяд)</w:t>
            </w:r>
          </w:p>
          <w:p w14:paraId="771CC5C3" w14:textId="77777777" w:rsidR="00B03CF9" w:rsidRDefault="00000000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Чадъри и шезлонги* на обозначената зона на плажа на хотела</w:t>
            </w:r>
          </w:p>
        </w:tc>
      </w:tr>
      <w:tr w:rsidR="00B03CF9" w14:paraId="4D8A55B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311" w:type="dxa"/>
          </w:tcPr>
          <w:p w14:paraId="78AF9EAC" w14:textId="77777777" w:rsidR="00B03CF9" w:rsidRDefault="00000000">
            <w:pPr>
              <w:pStyle w:val="Heading2"/>
              <w:spacing w:before="99"/>
              <w:ind w:left="28"/>
            </w:pPr>
            <w:r>
              <w:t>Напитки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Барове</w:t>
            </w:r>
          </w:p>
          <w:p w14:paraId="04672B6B" w14:textId="77777777" w:rsidR="00B03CF9" w:rsidRDefault="00000000">
            <w:pPr>
              <w:pStyle w:val="BodyText"/>
              <w:spacing w:before="19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Кафе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 xml:space="preserve">чай; </w:t>
            </w:r>
            <w:r>
              <w:rPr>
                <w:sz w:val="18"/>
                <w:szCs w:val="18"/>
              </w:rPr>
              <w:t>Безалкохолни</w:t>
            </w:r>
            <w:r>
              <w:rPr>
                <w:spacing w:val="-1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напитки</w:t>
            </w:r>
            <w:r>
              <w:rPr>
                <w:spacing w:val="-1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/пост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микс/</w:t>
            </w:r>
          </w:p>
          <w:p w14:paraId="04F94FF6" w14:textId="77777777" w:rsidR="00B03CF9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Селекция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от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напитки,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произведени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Албена (сок, вино, ракия); Селекция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от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наливни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вина</w:t>
            </w:r>
          </w:p>
          <w:p w14:paraId="6B7D4AA9" w14:textId="77777777" w:rsidR="00B03CF9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Селекция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от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местни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алкохолни </w:t>
            </w:r>
            <w:r>
              <w:rPr>
                <w:spacing w:val="-2"/>
                <w:sz w:val="18"/>
                <w:szCs w:val="18"/>
              </w:rPr>
              <w:t>напитки</w:t>
            </w:r>
          </w:p>
          <w:p w14:paraId="40A61B5F" w14:textId="77777777" w:rsidR="00B03CF9" w:rsidRDefault="00000000">
            <w:pPr>
              <w:pStyle w:val="BodyText"/>
              <w:ind w:left="28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Наливна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бира</w:t>
            </w:r>
          </w:p>
          <w:p w14:paraId="3F74ED98" w14:textId="77777777" w:rsidR="00B03CF9" w:rsidRDefault="00000000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>
              <w:rPr>
                <w:i/>
                <w:iCs/>
                <w:spacing w:val="-4"/>
                <w:sz w:val="18"/>
                <w:szCs w:val="18"/>
              </w:rPr>
              <w:t>(всички бутилирани напитки и селекция висококласни алкохолни напитки се заплащат)</w:t>
            </w:r>
          </w:p>
          <w:p w14:paraId="03CBB125" w14:textId="77777777" w:rsidR="00B03CF9" w:rsidRDefault="00000000">
            <w:pPr>
              <w:pStyle w:val="BodyText"/>
              <w:spacing w:before="240"/>
              <w:ind w:left="28"/>
              <w:rPr>
                <w:i/>
                <w:iCs/>
                <w:sz w:val="18"/>
                <w:szCs w:val="18"/>
              </w:rPr>
            </w:pPr>
            <w:r>
              <w:rPr>
                <w:b/>
              </w:rPr>
              <w:t>Лоби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бар</w:t>
            </w:r>
          </w:p>
          <w:p w14:paraId="38579283" w14:textId="77777777" w:rsidR="00B03CF9" w:rsidRDefault="00000000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10:00 – 23:00</w:t>
            </w:r>
          </w:p>
          <w:p w14:paraId="129C7CAA" w14:textId="77777777" w:rsidR="00B03CF9" w:rsidRDefault="00000000">
            <w:pPr>
              <w:spacing w:before="240"/>
              <w:ind w:left="28"/>
              <w:rPr>
                <w:sz w:val="20"/>
              </w:rPr>
            </w:pPr>
            <w:r>
              <w:rPr>
                <w:b/>
                <w:sz w:val="20"/>
              </w:rPr>
              <w:t>Бар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басейн</w:t>
            </w:r>
            <w:r>
              <w:rPr>
                <w:b/>
                <w:spacing w:val="-6"/>
                <w:sz w:val="20"/>
              </w:rPr>
              <w:t xml:space="preserve"> </w:t>
            </w:r>
          </w:p>
          <w:p w14:paraId="18674DC4" w14:textId="77777777" w:rsidR="00B03CF9" w:rsidRDefault="00000000">
            <w:pPr>
              <w:ind w:left="28"/>
              <w:rPr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10:00</w:t>
            </w:r>
            <w:r>
              <w:rPr>
                <w:b/>
                <w:bCs/>
                <w:spacing w:val="-5"/>
                <w:sz w:val="18"/>
                <w:szCs w:val="20"/>
              </w:rPr>
              <w:t xml:space="preserve"> </w:t>
            </w:r>
            <w:r>
              <w:rPr>
                <w:b/>
                <w:bCs/>
                <w:sz w:val="18"/>
                <w:szCs w:val="20"/>
              </w:rPr>
              <w:t>–</w:t>
            </w:r>
            <w:r>
              <w:rPr>
                <w:b/>
                <w:bCs/>
                <w:spacing w:val="-7"/>
                <w:sz w:val="18"/>
                <w:szCs w:val="20"/>
              </w:rPr>
              <w:t xml:space="preserve"> 23</w:t>
            </w:r>
            <w:r>
              <w:rPr>
                <w:b/>
                <w:bCs/>
                <w:sz w:val="18"/>
                <w:szCs w:val="20"/>
              </w:rPr>
              <w:t>:00</w:t>
            </w:r>
            <w:r>
              <w:rPr>
                <w:sz w:val="18"/>
                <w:szCs w:val="20"/>
              </w:rPr>
              <w:t>: 01.06. – 15.09.</w:t>
            </w:r>
          </w:p>
          <w:p w14:paraId="4E1F2108" w14:textId="77777777" w:rsidR="00B03CF9" w:rsidRDefault="00000000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Основен ресторант </w:t>
            </w:r>
          </w:p>
          <w:p w14:paraId="1B431F07" w14:textId="77777777" w:rsidR="00B03CF9" w:rsidRDefault="00000000">
            <w:pPr>
              <w:ind w:right="388"/>
              <w:rPr>
                <w:bCs/>
                <w:sz w:val="18"/>
                <w:szCs w:val="20"/>
                <w:u w:val="single"/>
              </w:rPr>
            </w:pPr>
            <w:r>
              <w:rPr>
                <w:bCs/>
                <w:i/>
                <w:iCs/>
                <w:sz w:val="18"/>
                <w:szCs w:val="20"/>
              </w:rPr>
              <w:t>7-дневно разнообразно меню; Веган (по заявка) и вегетариански ястия; Здравословни ястия; Детски здравословни ястия; Продукти собствено производство; Шоукукинг</w:t>
            </w:r>
          </w:p>
          <w:p w14:paraId="790A1154" w14:textId="77777777" w:rsidR="00B03CF9" w:rsidRDefault="00000000">
            <w:pPr>
              <w:spacing w:before="240"/>
              <w:ind w:right="388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Закуска: </w:t>
            </w:r>
            <w:r>
              <w:rPr>
                <w:sz w:val="18"/>
                <w:szCs w:val="20"/>
              </w:rPr>
              <w:t>07:30 – 10:00</w:t>
            </w:r>
          </w:p>
          <w:p w14:paraId="1247AFCA" w14:textId="77777777" w:rsidR="00B03CF9" w:rsidRDefault="00000000">
            <w:pPr>
              <w:spacing w:before="12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Обяд:</w:t>
            </w:r>
            <w:r>
              <w:rPr>
                <w:b/>
                <w:spacing w:val="-7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12:30</w:t>
            </w:r>
            <w:r>
              <w:rPr>
                <w:spacing w:val="-5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–</w:t>
            </w:r>
            <w:r>
              <w:rPr>
                <w:spacing w:val="-2"/>
                <w:sz w:val="18"/>
                <w:szCs w:val="20"/>
              </w:rPr>
              <w:t xml:space="preserve"> 14:30</w:t>
            </w:r>
          </w:p>
          <w:p w14:paraId="632F9DFD" w14:textId="77777777" w:rsidR="00B03CF9" w:rsidRDefault="00000000">
            <w:pPr>
              <w:spacing w:before="21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Вечеря:</w:t>
            </w:r>
            <w:r>
              <w:rPr>
                <w:b/>
                <w:spacing w:val="-7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18:30</w:t>
            </w:r>
            <w:r>
              <w:rPr>
                <w:spacing w:val="-6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–</w:t>
            </w:r>
            <w:r>
              <w:rPr>
                <w:spacing w:val="-3"/>
                <w:sz w:val="18"/>
                <w:szCs w:val="20"/>
              </w:rPr>
              <w:t xml:space="preserve"> </w:t>
            </w:r>
            <w:r>
              <w:rPr>
                <w:spacing w:val="-2"/>
                <w:sz w:val="18"/>
                <w:szCs w:val="20"/>
              </w:rPr>
              <w:t>21:30</w:t>
            </w:r>
          </w:p>
          <w:p w14:paraId="34CCE94C" w14:textId="77777777" w:rsidR="00B03CF9" w:rsidRDefault="00000000">
            <w:pPr>
              <w:spacing w:before="19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Барбекю</w:t>
            </w:r>
            <w:r>
              <w:rPr>
                <w:b/>
                <w:spacing w:val="-4"/>
                <w:sz w:val="18"/>
                <w:szCs w:val="20"/>
              </w:rPr>
              <w:t xml:space="preserve"> </w:t>
            </w:r>
            <w:r>
              <w:rPr>
                <w:b/>
                <w:sz w:val="18"/>
                <w:szCs w:val="20"/>
              </w:rPr>
              <w:t>вечери:</w:t>
            </w:r>
            <w:r>
              <w:rPr>
                <w:b/>
                <w:spacing w:val="-8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6</w:t>
            </w:r>
            <w:r>
              <w:rPr>
                <w:spacing w:val="-6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дни</w:t>
            </w:r>
            <w:r>
              <w:rPr>
                <w:spacing w:val="-6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в</w:t>
            </w:r>
            <w:r>
              <w:rPr>
                <w:spacing w:val="-5"/>
                <w:sz w:val="18"/>
                <w:szCs w:val="20"/>
              </w:rPr>
              <w:t xml:space="preserve"> </w:t>
            </w:r>
            <w:r>
              <w:rPr>
                <w:spacing w:val="-2"/>
                <w:sz w:val="18"/>
                <w:szCs w:val="20"/>
              </w:rPr>
              <w:t>седмицата</w:t>
            </w:r>
          </w:p>
          <w:p w14:paraId="341EE226" w14:textId="77777777" w:rsidR="00B03CF9" w:rsidRDefault="00000000">
            <w:pPr>
              <w:spacing w:before="21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Тематични</w:t>
            </w:r>
            <w:r>
              <w:rPr>
                <w:b/>
                <w:spacing w:val="-8"/>
                <w:sz w:val="18"/>
                <w:szCs w:val="20"/>
              </w:rPr>
              <w:t xml:space="preserve"> </w:t>
            </w:r>
            <w:r>
              <w:rPr>
                <w:b/>
                <w:sz w:val="18"/>
                <w:szCs w:val="20"/>
              </w:rPr>
              <w:t>вечери:</w:t>
            </w:r>
            <w:r>
              <w:rPr>
                <w:b/>
                <w:spacing w:val="-7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2</w:t>
            </w:r>
            <w:r>
              <w:rPr>
                <w:spacing w:val="-7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пъти</w:t>
            </w:r>
            <w:r>
              <w:rPr>
                <w:spacing w:val="-7"/>
                <w:sz w:val="18"/>
                <w:szCs w:val="20"/>
              </w:rPr>
              <w:t xml:space="preserve"> </w:t>
            </w:r>
            <w:r>
              <w:rPr>
                <w:spacing w:val="-2"/>
                <w:sz w:val="18"/>
                <w:szCs w:val="20"/>
              </w:rPr>
              <w:t>седмично</w:t>
            </w:r>
          </w:p>
          <w:p w14:paraId="1FD6A7F8" w14:textId="77777777" w:rsidR="00B03CF9" w:rsidRDefault="00000000">
            <w:pPr>
              <w:spacing w:before="19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Междинно</w:t>
            </w:r>
            <w:r>
              <w:rPr>
                <w:b/>
                <w:spacing w:val="-8"/>
                <w:sz w:val="18"/>
                <w:szCs w:val="20"/>
              </w:rPr>
              <w:t xml:space="preserve"> </w:t>
            </w:r>
            <w:r>
              <w:rPr>
                <w:b/>
                <w:sz w:val="18"/>
                <w:szCs w:val="20"/>
              </w:rPr>
              <w:t>хранене:</w:t>
            </w:r>
            <w:r>
              <w:rPr>
                <w:b/>
                <w:spacing w:val="-8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15:00</w:t>
            </w:r>
            <w:r>
              <w:rPr>
                <w:spacing w:val="-8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–</w:t>
            </w:r>
            <w:r>
              <w:rPr>
                <w:spacing w:val="-10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17:00 (Снек бар)</w:t>
            </w:r>
          </w:p>
          <w:p w14:paraId="08F6989C" w14:textId="77777777" w:rsidR="00B03CF9" w:rsidRDefault="00000000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Сладолед: </w:t>
            </w:r>
            <w:r>
              <w:rPr>
                <w:bCs/>
                <w:sz w:val="18"/>
                <w:szCs w:val="20"/>
              </w:rPr>
              <w:t>по време на храненията в основен ресторант; на снек бар;</w:t>
            </w:r>
          </w:p>
          <w:p w14:paraId="77493F08" w14:textId="77777777" w:rsidR="00B03CF9" w:rsidRDefault="00000000">
            <w:pPr>
              <w:pStyle w:val="BodyText"/>
              <w:spacing w:before="240"/>
              <w:ind w:left="28" w:right="90"/>
              <w:rPr>
                <w:b/>
                <w:bCs/>
                <w:spacing w:val="-2"/>
              </w:rPr>
            </w:pPr>
            <w:r>
              <w:rPr>
                <w:b/>
                <w:bCs/>
              </w:rPr>
              <w:t>Dine</w:t>
            </w:r>
            <w:r>
              <w:rPr>
                <w:b/>
                <w:bCs/>
                <w:spacing w:val="-5"/>
              </w:rPr>
              <w:t xml:space="preserve"> </w:t>
            </w:r>
            <w:r>
              <w:rPr>
                <w:b/>
                <w:bCs/>
                <w:spacing w:val="-2"/>
              </w:rPr>
              <w:t>Around</w:t>
            </w:r>
          </w:p>
          <w:p w14:paraId="5004161C" w14:textId="399FDB99" w:rsidR="00B03CF9" w:rsidRDefault="00000000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(мин.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7дни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престой; през целия сезон; необходима резервация; според наличността</w:t>
            </w:r>
            <w:r w:rsidR="00F967D8">
              <w:rPr>
                <w:sz w:val="18"/>
                <w:szCs w:val="18"/>
              </w:rPr>
              <w:t>;</w:t>
            </w:r>
            <w:r w:rsidR="00F967D8">
              <w:t xml:space="preserve"> </w:t>
            </w:r>
            <w:r w:rsidR="00F967D8" w:rsidRPr="00F967D8">
              <w:rPr>
                <w:sz w:val="18"/>
                <w:szCs w:val="18"/>
              </w:rPr>
              <w:t>важи само за AI</w:t>
            </w:r>
            <w:r>
              <w:rPr>
                <w:sz w:val="18"/>
                <w:szCs w:val="18"/>
              </w:rPr>
              <w:t>)</w:t>
            </w:r>
          </w:p>
          <w:p w14:paraId="47D101EB" w14:textId="77777777" w:rsidR="00B03CF9" w:rsidRDefault="00000000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обяд в а-ла-карт ресторант</w:t>
            </w:r>
            <w:r>
              <w:rPr>
                <w:sz w:val="18"/>
                <w:szCs w:val="18"/>
              </w:rPr>
              <w:t xml:space="preserve"> - 3 степенно меню/салата или предястие, основно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ястие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десерт/;</w:t>
            </w:r>
            <w:r>
              <w:rPr>
                <w:spacing w:val="-7"/>
                <w:sz w:val="18"/>
                <w:szCs w:val="18"/>
              </w:rPr>
              <w:t xml:space="preserve"> </w:t>
            </w:r>
          </w:p>
          <w:p w14:paraId="384374BB" w14:textId="77777777" w:rsidR="00B03CF9" w:rsidRDefault="00000000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вечеря в а-ла-карт ресторант</w:t>
            </w:r>
            <w:r>
              <w:rPr>
                <w:sz w:val="18"/>
                <w:szCs w:val="18"/>
              </w:rPr>
              <w:t xml:space="preserve"> - 3 степенно меню/салата или предястие, основно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ястие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десерт/;</w:t>
            </w:r>
            <w:r>
              <w:rPr>
                <w:spacing w:val="-7"/>
                <w:sz w:val="18"/>
                <w:szCs w:val="18"/>
              </w:rPr>
              <w:t xml:space="preserve"> </w:t>
            </w:r>
          </w:p>
          <w:p w14:paraId="0D5BEFC3" w14:textId="77777777" w:rsidR="00B03CF9" w:rsidRDefault="00B03CF9" w:rsidP="0059650F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</w:p>
        </w:tc>
        <w:tc>
          <w:tcPr>
            <w:tcW w:w="5311" w:type="dxa"/>
          </w:tcPr>
          <w:p w14:paraId="400DFAA9" w14:textId="77777777" w:rsidR="00F967D8" w:rsidRDefault="00F967D8">
            <w:pPr>
              <w:pStyle w:val="BodyText"/>
              <w:spacing w:before="21"/>
              <w:ind w:left="28"/>
              <w:rPr>
                <w:b/>
                <w:bCs/>
              </w:rPr>
            </w:pPr>
            <w:r w:rsidRPr="00F967D8">
              <w:rPr>
                <w:b/>
                <w:bCs/>
              </w:rPr>
              <w:t>Плаж (не важи за само нощувка)</w:t>
            </w:r>
          </w:p>
          <w:p w14:paraId="632233E2" w14:textId="5CEB0AE6" w:rsidR="00B03CF9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стая - 1 чадър и 2 шезлонга на плажа от 3-ти ред откъм морето назад са включени в цената /според наличността/</w:t>
            </w:r>
          </w:p>
          <w:p w14:paraId="322D61DC" w14:textId="77777777" w:rsidR="00B03CF9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Спасител: 8:30 – 18:00</w:t>
            </w:r>
          </w:p>
          <w:p w14:paraId="120FF8F6" w14:textId="77777777" w:rsidR="00B03CF9" w:rsidRDefault="00000000">
            <w:pPr>
              <w:pStyle w:val="BodyText"/>
              <w:spacing w:before="240"/>
              <w:ind w:left="28"/>
              <w:rPr>
                <w:b/>
              </w:rPr>
            </w:pPr>
            <w:r>
              <w:rPr>
                <w:b/>
              </w:rPr>
              <w:t>Басейни</w:t>
            </w:r>
          </w:p>
          <w:p w14:paraId="09CEA626" w14:textId="77777777" w:rsidR="00B03CF9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външен басейн, 1 детски басейн</w:t>
            </w:r>
          </w:p>
          <w:p w14:paraId="57C8BCCC" w14:textId="77777777" w:rsidR="00B03CF9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Чадъри и шезлонзи около басейна /според наличността/</w:t>
            </w:r>
          </w:p>
          <w:p w14:paraId="4AFFB267" w14:textId="77777777" w:rsidR="00B03CF9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Спасител: 8:30 – 18:00</w:t>
            </w:r>
          </w:p>
          <w:p w14:paraId="4E6C0085" w14:textId="77777777" w:rsidR="00B03CF9" w:rsidRDefault="00000000">
            <w:pPr>
              <w:pStyle w:val="BodyText"/>
              <w:spacing w:before="240"/>
              <w:ind w:left="28"/>
              <w:rPr>
                <w:b/>
              </w:rPr>
            </w:pPr>
            <w:r>
              <w:rPr>
                <w:b/>
              </w:rPr>
              <w:t>Towel Service</w:t>
            </w:r>
          </w:p>
          <w:p w14:paraId="205CC5C3" w14:textId="77777777" w:rsidR="00B03CF9" w:rsidRDefault="00000000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плажна кърпа на човек за плажа или басейна срещу заплащане на рецепция.</w:t>
            </w:r>
          </w:p>
          <w:p w14:paraId="221B7C58" w14:textId="77777777" w:rsidR="00B03CF9" w:rsidRDefault="00000000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>Анимация</w:t>
            </w:r>
          </w:p>
          <w:p w14:paraId="137DFFC8" w14:textId="77777777" w:rsidR="00B03CF9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Съвместна анимационна програма и</w:t>
            </w:r>
          </w:p>
          <w:p w14:paraId="63CA5DE4" w14:textId="77777777" w:rsidR="00B03CF9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спортни активности в Калиакра Бийч - 6-дневна и вечерна анимация за възрастни и деца; концерти и кино на лятната сцена /Юли и Август/ Мини клуб и площадка за игра - 6 дни седмично, от 10:00 до 12:00 и от 15:30 до</w:t>
            </w:r>
          </w:p>
          <w:p w14:paraId="6580E38B" w14:textId="77777777" w:rsidR="00B03CF9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17:30; от 3 до 11 години</w:t>
            </w:r>
          </w:p>
          <w:p w14:paraId="1CA64508" w14:textId="77777777" w:rsidR="00B03CF9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Мини диско - 6 дни седмично, от 20:00 - 20:30</w:t>
            </w:r>
          </w:p>
          <w:p w14:paraId="31B30F36" w14:textId="77777777" w:rsidR="00B03CF9" w:rsidRDefault="00000000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>Sports Around®</w:t>
            </w:r>
          </w:p>
          <w:p w14:paraId="3D5B5326" w14:textId="77777777" w:rsidR="00B03CF9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Всеки гост, независимо в кой хотел в Албена е настанен, може да участва в различни спортни активности безплатно като част от спортната и анимационна програма в к.к. Албена – информация и програма на рецепция на всеки хотел;</w:t>
            </w:r>
          </w:p>
          <w:p w14:paraId="7391AC0C" w14:textId="77777777" w:rsidR="00B03CF9" w:rsidRDefault="00B03CF9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</w:p>
          <w:p w14:paraId="368240FF" w14:textId="77777777" w:rsidR="00B03CF9" w:rsidRDefault="00000000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>ВХОД И ПАРКИНГ</w:t>
            </w:r>
          </w:p>
          <w:p w14:paraId="3E043B32" w14:textId="77777777" w:rsidR="00B03CF9" w:rsidRDefault="00000000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Цената за вход и паркинг е в зависимост от сезона и конкретната зона за паркиране;</w:t>
            </w:r>
          </w:p>
          <w:p w14:paraId="435FCEB9" w14:textId="77777777" w:rsidR="00B03CF9" w:rsidRDefault="00000000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Възможност за абонамент за конкретна зона, съобразен с престоя в конкретен хотел.</w:t>
            </w:r>
          </w:p>
        </w:tc>
      </w:tr>
    </w:tbl>
    <w:p w14:paraId="4F072466" w14:textId="77777777" w:rsidR="00B03CF9" w:rsidRDefault="00B03CF9"/>
    <w:sectPr w:rsidR="00B03CF9">
      <w:pgSz w:w="11906" w:h="16838"/>
      <w:pgMar w:top="709" w:right="707" w:bottom="993" w:left="56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F30885"/>
    <w:multiLevelType w:val="hybridMultilevel"/>
    <w:tmpl w:val="11DC9C5A"/>
    <w:lvl w:ilvl="0" w:tplc="A6DE097A">
      <w:numFmt w:val="bullet"/>
      <w:lvlText w:val=""/>
      <w:lvlJc w:val="left"/>
      <w:pPr>
        <w:ind w:left="10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F1722B78">
      <w:numFmt w:val="bullet"/>
      <w:lvlText w:val="•"/>
      <w:lvlJc w:val="left"/>
      <w:pPr>
        <w:ind w:left="2160" w:hanging="360"/>
      </w:pPr>
      <w:rPr>
        <w:rFonts w:hint="default"/>
        <w:lang w:val="bg-BG" w:eastAsia="en-US" w:bidi="ar-SA"/>
      </w:rPr>
    </w:lvl>
    <w:lvl w:ilvl="2" w:tplc="F0046C26">
      <w:numFmt w:val="bullet"/>
      <w:lvlText w:val="•"/>
      <w:lvlJc w:val="left"/>
      <w:pPr>
        <w:ind w:left="3240" w:hanging="360"/>
      </w:pPr>
      <w:rPr>
        <w:rFonts w:hint="default"/>
        <w:lang w:val="bg-BG" w:eastAsia="en-US" w:bidi="ar-SA"/>
      </w:rPr>
    </w:lvl>
    <w:lvl w:ilvl="3" w:tplc="5622C7CC">
      <w:numFmt w:val="bullet"/>
      <w:lvlText w:val="•"/>
      <w:lvlJc w:val="left"/>
      <w:pPr>
        <w:ind w:left="4320" w:hanging="360"/>
      </w:pPr>
      <w:rPr>
        <w:rFonts w:hint="default"/>
        <w:lang w:val="bg-BG" w:eastAsia="en-US" w:bidi="ar-SA"/>
      </w:rPr>
    </w:lvl>
    <w:lvl w:ilvl="4" w:tplc="7B141D34">
      <w:numFmt w:val="bullet"/>
      <w:lvlText w:val="•"/>
      <w:lvlJc w:val="left"/>
      <w:pPr>
        <w:ind w:left="5400" w:hanging="360"/>
      </w:pPr>
      <w:rPr>
        <w:rFonts w:hint="default"/>
        <w:lang w:val="bg-BG" w:eastAsia="en-US" w:bidi="ar-SA"/>
      </w:rPr>
    </w:lvl>
    <w:lvl w:ilvl="5" w:tplc="AE8CB77A">
      <w:numFmt w:val="bullet"/>
      <w:lvlText w:val="•"/>
      <w:lvlJc w:val="left"/>
      <w:pPr>
        <w:ind w:left="6481" w:hanging="360"/>
      </w:pPr>
      <w:rPr>
        <w:rFonts w:hint="default"/>
        <w:lang w:val="bg-BG" w:eastAsia="en-US" w:bidi="ar-SA"/>
      </w:rPr>
    </w:lvl>
    <w:lvl w:ilvl="6" w:tplc="3C20FE04">
      <w:numFmt w:val="bullet"/>
      <w:lvlText w:val="•"/>
      <w:lvlJc w:val="left"/>
      <w:pPr>
        <w:ind w:left="7561" w:hanging="360"/>
      </w:pPr>
      <w:rPr>
        <w:rFonts w:hint="default"/>
        <w:lang w:val="bg-BG" w:eastAsia="en-US" w:bidi="ar-SA"/>
      </w:rPr>
    </w:lvl>
    <w:lvl w:ilvl="7" w:tplc="9A2856CC">
      <w:numFmt w:val="bullet"/>
      <w:lvlText w:val="•"/>
      <w:lvlJc w:val="left"/>
      <w:pPr>
        <w:ind w:left="8641" w:hanging="360"/>
      </w:pPr>
      <w:rPr>
        <w:rFonts w:hint="default"/>
        <w:lang w:val="bg-BG" w:eastAsia="en-US" w:bidi="ar-SA"/>
      </w:rPr>
    </w:lvl>
    <w:lvl w:ilvl="8" w:tplc="3CC49134">
      <w:numFmt w:val="bullet"/>
      <w:lvlText w:val="•"/>
      <w:lvlJc w:val="left"/>
      <w:pPr>
        <w:ind w:left="9721" w:hanging="360"/>
      </w:pPr>
      <w:rPr>
        <w:rFonts w:hint="default"/>
        <w:lang w:val="bg-BG" w:eastAsia="en-US" w:bidi="ar-SA"/>
      </w:rPr>
    </w:lvl>
  </w:abstractNum>
  <w:num w:numId="1" w16cid:durableId="84814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8"/>
    <w:rsid w:val="0000689B"/>
    <w:rsid w:val="000451A7"/>
    <w:rsid w:val="0029720B"/>
    <w:rsid w:val="002B26A8"/>
    <w:rsid w:val="00342C1C"/>
    <w:rsid w:val="0035149C"/>
    <w:rsid w:val="003977FD"/>
    <w:rsid w:val="004B1DF4"/>
    <w:rsid w:val="0059650F"/>
    <w:rsid w:val="00667809"/>
    <w:rsid w:val="008D79C4"/>
    <w:rsid w:val="00997DF6"/>
    <w:rsid w:val="00A272D2"/>
    <w:rsid w:val="00A90743"/>
    <w:rsid w:val="00B03CF9"/>
    <w:rsid w:val="00BB5D5D"/>
    <w:rsid w:val="00CA0E96"/>
    <w:rsid w:val="00DD538B"/>
    <w:rsid w:val="00E07EA0"/>
    <w:rsid w:val="00F9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036291"/>
  <w15:chartTrackingRefBased/>
  <w15:docId w15:val="{63733EA3-6BCD-4249-BEEB-93EBE631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pacing w:after="0" w:line="240" w:lineRule="auto"/>
    </w:pPr>
    <w:rPr>
      <w:rFonts w:ascii="Verdana" w:eastAsia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pPr>
      <w:ind w:left="720"/>
      <w:outlineLvl w:val="1"/>
    </w:pPr>
    <w:rPr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pPr>
      <w:ind w:left="68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Pr>
      <w:rFonts w:ascii="Verdana" w:eastAsia="Verdana" w:hAnsi="Verdana" w:cs="Verdana"/>
      <w:sz w:val="20"/>
      <w:szCs w:val="20"/>
    </w:rPr>
  </w:style>
  <w:style w:type="paragraph" w:styleId="Title">
    <w:name w:val="Title"/>
    <w:basedOn w:val="Normal"/>
    <w:link w:val="TitleChar"/>
    <w:uiPriority w:val="10"/>
    <w:qFormat/>
    <w:pPr>
      <w:ind w:left="3922" w:right="3580" w:firstLine="566"/>
    </w:pPr>
    <w:rPr>
      <w:rFonts w:ascii="Arial" w:eastAsia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Pr>
      <w:rFonts w:ascii="Arial" w:eastAsia="Arial" w:hAnsi="Arial" w:cs="Arial"/>
      <w:b/>
      <w:bCs/>
      <w:sz w:val="28"/>
      <w:szCs w:val="2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Pr>
      <w:rFonts w:ascii="Verdana" w:eastAsia="Verdana" w:hAnsi="Verdana" w:cs="Verdana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明朝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Velina Gyumova</dc:creator>
  <cp:lastModifiedBy>Velina Gyumova</cp:lastModifiedBy>
  <cp:revision>4</cp:revision>
  <dcterms:created xsi:type="dcterms:W3CDTF">2024-11-11T11:19:00Z</dcterms:created>
  <dcterms:modified xsi:type="dcterms:W3CDTF">2024-12-10T19:38:00Z</dcterms:modified>
</cp:coreProperties>
</file>